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6755" w14:textId="77777777" w:rsidR="008A1289" w:rsidRDefault="008A1289" w:rsidP="00502AA2">
      <w:pPr>
        <w:spacing w:line="360" w:lineRule="auto"/>
        <w:jc w:val="both"/>
        <w:rPr>
          <w:rFonts w:ascii="Verdana" w:hAnsi="Verdana" w:cs="Times New Roman"/>
          <w:b/>
          <w:bCs/>
          <w:sz w:val="30"/>
          <w:szCs w:val="30"/>
          <w:lang w:eastAsia="cs-CZ"/>
        </w:rPr>
      </w:pPr>
    </w:p>
    <w:p w14:paraId="6F249D38" w14:textId="45F721B1" w:rsidR="00502AA2" w:rsidRPr="00502AA2" w:rsidRDefault="00502AA2" w:rsidP="00502AA2">
      <w:pPr>
        <w:spacing w:line="360" w:lineRule="auto"/>
        <w:jc w:val="both"/>
        <w:rPr>
          <w:rFonts w:ascii="Verdana" w:hAnsi="Verdana" w:cs="Times New Roman"/>
          <w:b/>
          <w:bCs/>
          <w:sz w:val="30"/>
          <w:szCs w:val="30"/>
          <w:lang w:eastAsia="cs-CZ"/>
        </w:rPr>
      </w:pPr>
      <w:r w:rsidRPr="00502AA2">
        <w:rPr>
          <w:rFonts w:ascii="Verdana" w:hAnsi="Verdana" w:cs="Times New Roman"/>
          <w:b/>
          <w:bCs/>
          <w:sz w:val="30"/>
          <w:szCs w:val="30"/>
          <w:lang w:eastAsia="cs-CZ"/>
        </w:rPr>
        <w:t>Možnost oddělených zápisů do základních škol pro uprchlíky v České republice vystavuje děti riziku vyloučení</w:t>
      </w:r>
    </w:p>
    <w:p w14:paraId="1EC2F90E" w14:textId="77777777" w:rsidR="00502AA2" w:rsidRPr="00502AA2" w:rsidRDefault="00502AA2" w:rsidP="00502AA2">
      <w:pPr>
        <w:spacing w:line="360" w:lineRule="auto"/>
        <w:jc w:val="center"/>
        <w:rPr>
          <w:rFonts w:ascii="Verdana" w:hAnsi="Verdana" w:cs="Times New Roman"/>
          <w:b/>
          <w:bCs/>
          <w:i/>
          <w:iCs/>
          <w:sz w:val="24"/>
          <w:szCs w:val="24"/>
          <w:lang w:eastAsia="cs-CZ"/>
        </w:rPr>
      </w:pPr>
      <w:r w:rsidRPr="00502AA2">
        <w:rPr>
          <w:rFonts w:ascii="Verdana" w:hAnsi="Verdana" w:cs="Times New Roman"/>
          <w:b/>
          <w:bCs/>
          <w:i/>
          <w:iCs/>
          <w:sz w:val="24"/>
          <w:szCs w:val="24"/>
          <w:lang w:eastAsia="cs-CZ"/>
        </w:rPr>
        <w:t xml:space="preserve">Prohlášení </w:t>
      </w:r>
      <w:proofErr w:type="spellStart"/>
      <w:r w:rsidRPr="00502AA2">
        <w:rPr>
          <w:rFonts w:ascii="Verdana" w:hAnsi="Verdana" w:cs="Times New Roman"/>
          <w:b/>
          <w:bCs/>
          <w:i/>
          <w:iCs/>
          <w:sz w:val="24"/>
          <w:szCs w:val="24"/>
          <w:lang w:eastAsia="cs-CZ"/>
        </w:rPr>
        <w:t>Yulie</w:t>
      </w:r>
      <w:proofErr w:type="spellEnd"/>
      <w:r w:rsidRPr="00502AA2">
        <w:rPr>
          <w:rFonts w:ascii="Verdana" w:hAnsi="Verdana" w:cs="Times New Roman"/>
          <w:b/>
          <w:bCs/>
          <w:i/>
          <w:iCs/>
          <w:sz w:val="24"/>
          <w:szCs w:val="24"/>
          <w:lang w:eastAsia="cs-CZ"/>
        </w:rPr>
        <w:t xml:space="preserve"> Oleinik, vedoucí kanceláře UNICEF pro podporu řešení uprchlické situace v České republice</w:t>
      </w:r>
    </w:p>
    <w:p w14:paraId="4C868D6B" w14:textId="77777777" w:rsidR="00502AA2" w:rsidRPr="00502AA2" w:rsidRDefault="00502AA2" w:rsidP="00502AA2">
      <w:pPr>
        <w:jc w:val="both"/>
        <w:rPr>
          <w:rFonts w:ascii="Verdana" w:hAnsi="Verdana" w:cs="Times New Roman"/>
          <w:sz w:val="20"/>
          <w:szCs w:val="20"/>
        </w:rPr>
      </w:pPr>
      <w:r w:rsidRPr="00502AA2">
        <w:rPr>
          <w:rFonts w:ascii="Verdana" w:hAnsi="Verdana" w:cs="Times New Roman"/>
          <w:b/>
          <w:bCs/>
          <w:sz w:val="20"/>
          <w:szCs w:val="20"/>
        </w:rPr>
        <w:t>PRAHA, 24. ledna 2025 </w:t>
      </w:r>
      <w:r w:rsidRPr="00502AA2">
        <w:rPr>
          <w:rFonts w:ascii="Verdana" w:hAnsi="Verdana" w:cs="Times New Roman"/>
          <w:sz w:val="20"/>
          <w:szCs w:val="20"/>
        </w:rPr>
        <w:t>- „UNICEF vyjadřuje znepokojení nad novým ustanovením, které umožňuje školám a obcím zavést oddělený zápis do základních škol pro děti, kterým byla v České republice udělena dočasná ochrana.</w:t>
      </w:r>
    </w:p>
    <w:p w14:paraId="60EC1171" w14:textId="77777777" w:rsidR="00502AA2" w:rsidRPr="00502AA2" w:rsidRDefault="00502AA2" w:rsidP="00502AA2">
      <w:pPr>
        <w:jc w:val="both"/>
        <w:rPr>
          <w:rFonts w:ascii="Verdana" w:hAnsi="Verdana" w:cs="Times New Roman"/>
          <w:sz w:val="20"/>
          <w:szCs w:val="20"/>
        </w:rPr>
      </w:pPr>
      <w:r w:rsidRPr="00502AA2">
        <w:rPr>
          <w:rFonts w:ascii="Verdana" w:hAnsi="Verdana" w:cs="Times New Roman"/>
          <w:sz w:val="20"/>
          <w:szCs w:val="20"/>
        </w:rPr>
        <w:t>„Oddělený zápis dává školám možnost vyhlásit dvojí termín zápisu. České děti by se do škol zapsaly v dubnu, červnový zápis by pak byl určen pouze pro uprchlické děti, z nichž naprostá většina utekla do České republiky před válkou na Ukrajině.</w:t>
      </w:r>
    </w:p>
    <w:p w14:paraId="5B661881" w14:textId="77777777" w:rsidR="00502AA2" w:rsidRPr="00502AA2" w:rsidRDefault="00502AA2" w:rsidP="00502AA2">
      <w:pPr>
        <w:jc w:val="both"/>
        <w:rPr>
          <w:rFonts w:ascii="Verdana" w:hAnsi="Verdana" w:cs="Times New Roman"/>
          <w:sz w:val="20"/>
          <w:szCs w:val="20"/>
        </w:rPr>
      </w:pPr>
      <w:r w:rsidRPr="00502AA2">
        <w:rPr>
          <w:rFonts w:ascii="Verdana" w:hAnsi="Verdana" w:cs="Times New Roman"/>
          <w:sz w:val="20"/>
          <w:szCs w:val="20"/>
        </w:rPr>
        <w:t>„Nové opatření, které bylo zahrnuto do legislativního balíčku Lex Ukrajina VII, může mít dopad na právo dětí na vzdělání a být v rozporu s Úmluvou o právech dítěte, kterou Česká republika podepsala. Může také vystavit děti riziku vyloučení.</w:t>
      </w:r>
    </w:p>
    <w:p w14:paraId="76C701C0" w14:textId="77777777" w:rsidR="00502AA2" w:rsidRPr="00502AA2" w:rsidRDefault="00502AA2" w:rsidP="00502AA2">
      <w:pPr>
        <w:jc w:val="both"/>
        <w:rPr>
          <w:rFonts w:ascii="Verdana" w:hAnsi="Verdana" w:cs="Times New Roman"/>
          <w:sz w:val="20"/>
          <w:szCs w:val="20"/>
        </w:rPr>
      </w:pPr>
      <w:r w:rsidRPr="00502AA2">
        <w:rPr>
          <w:rFonts w:ascii="Verdana" w:hAnsi="Verdana" w:cs="Times New Roman"/>
          <w:sz w:val="20"/>
          <w:szCs w:val="20"/>
        </w:rPr>
        <w:t>„UNICEF si je plně vědom, že český vzdělávací systém čelí významným výzvám při přijímání zvýšeného počtu uprchlických dětí, zejména s ohledem na probíhající válku na Ukrajině.</w:t>
      </w:r>
    </w:p>
    <w:p w14:paraId="4B9B0A60" w14:textId="77777777" w:rsidR="00502AA2" w:rsidRPr="00502AA2" w:rsidRDefault="00502AA2" w:rsidP="00502AA2">
      <w:pPr>
        <w:jc w:val="both"/>
        <w:rPr>
          <w:rFonts w:ascii="Verdana" w:hAnsi="Verdana" w:cs="Times New Roman"/>
          <w:sz w:val="20"/>
          <w:szCs w:val="20"/>
        </w:rPr>
      </w:pPr>
      <w:r w:rsidRPr="00502AA2">
        <w:rPr>
          <w:rFonts w:ascii="Verdana" w:hAnsi="Verdana" w:cs="Times New Roman"/>
          <w:sz w:val="20"/>
          <w:szCs w:val="20"/>
        </w:rPr>
        <w:t xml:space="preserve">„UNICEF oceňuje dosavadní závazek a silné úsilí České republiky při podpoře ukrajinských dětí a rodin a vyzývá českou vládu, místní samosprávy, vzdělávací instituce a další zúčastněné strany, aby i nadále upřednostňovaly řešení, která naplňují principy </w:t>
      </w:r>
      <w:proofErr w:type="spellStart"/>
      <w:r w:rsidRPr="00502AA2">
        <w:rPr>
          <w:rFonts w:ascii="Verdana" w:hAnsi="Verdana" w:cs="Times New Roman"/>
          <w:sz w:val="20"/>
          <w:szCs w:val="20"/>
        </w:rPr>
        <w:t>inkluzivity</w:t>
      </w:r>
      <w:proofErr w:type="spellEnd"/>
      <w:r w:rsidRPr="00502AA2">
        <w:rPr>
          <w:rFonts w:ascii="Verdana" w:hAnsi="Verdana" w:cs="Times New Roman"/>
          <w:sz w:val="20"/>
          <w:szCs w:val="20"/>
        </w:rPr>
        <w:t xml:space="preserve"> a spravedlnosti.</w:t>
      </w:r>
    </w:p>
    <w:p w14:paraId="15E9E6CF" w14:textId="77777777" w:rsidR="00502AA2" w:rsidRPr="00502AA2" w:rsidRDefault="00502AA2" w:rsidP="00502AA2">
      <w:pPr>
        <w:jc w:val="both"/>
        <w:rPr>
          <w:rFonts w:ascii="Verdana" w:hAnsi="Verdana" w:cs="Times New Roman"/>
          <w:sz w:val="20"/>
          <w:szCs w:val="20"/>
        </w:rPr>
      </w:pPr>
      <w:r w:rsidRPr="00502AA2">
        <w:rPr>
          <w:rFonts w:ascii="Verdana" w:hAnsi="Verdana" w:cs="Times New Roman"/>
          <w:sz w:val="20"/>
          <w:szCs w:val="20"/>
        </w:rPr>
        <w:t>„UNICEF vyzývá obce a místní samosprávy, aby učinily kroky, které zajistí, že toto nové opatření nepovede ke stigmatizaci uprchlických dětí, vyloučení ze vzdělávání nebo sociálnímu vyčlenění. Tyto kroky mimo jiné zahrnují:</w:t>
      </w:r>
    </w:p>
    <w:p w14:paraId="4948562F" w14:textId="77777777" w:rsidR="00502AA2" w:rsidRPr="00502AA2" w:rsidRDefault="00502AA2" w:rsidP="00502AA2">
      <w:pPr>
        <w:numPr>
          <w:ilvl w:val="0"/>
          <w:numId w:val="2"/>
        </w:numPr>
        <w:jc w:val="both"/>
        <w:rPr>
          <w:rFonts w:ascii="Verdana" w:hAnsi="Verdana" w:cs="Times New Roman"/>
          <w:sz w:val="20"/>
          <w:szCs w:val="20"/>
        </w:rPr>
      </w:pPr>
      <w:r w:rsidRPr="00502AA2">
        <w:rPr>
          <w:rFonts w:ascii="Verdana" w:hAnsi="Verdana" w:cs="Times New Roman"/>
          <w:sz w:val="20"/>
          <w:szCs w:val="20"/>
        </w:rPr>
        <w:t>Vyhnout se odděleným zápisům ukrajinských uprchlických dětí, plánovat dopředu a podnikat proaktivní kroky k řešení potenciálních nedostatků kapacit dříve, než se stanou kritickými.</w:t>
      </w:r>
    </w:p>
    <w:p w14:paraId="771F31BF" w14:textId="77777777" w:rsidR="00502AA2" w:rsidRPr="00502AA2" w:rsidRDefault="00502AA2" w:rsidP="00502AA2">
      <w:pPr>
        <w:numPr>
          <w:ilvl w:val="0"/>
          <w:numId w:val="2"/>
        </w:numPr>
        <w:jc w:val="both"/>
        <w:rPr>
          <w:rFonts w:ascii="Verdana" w:hAnsi="Verdana" w:cs="Times New Roman"/>
          <w:sz w:val="20"/>
          <w:szCs w:val="20"/>
        </w:rPr>
      </w:pPr>
      <w:r w:rsidRPr="00502AA2">
        <w:rPr>
          <w:rFonts w:ascii="Verdana" w:hAnsi="Verdana" w:cs="Times New Roman"/>
          <w:sz w:val="20"/>
          <w:szCs w:val="20"/>
        </w:rPr>
        <w:t>Podporovat spolupráci mezi obcemi a městskými částmi s cílem zajistit koordinované a účinné řešení pro zvýšený počet zájemců o zápis do škol.</w:t>
      </w:r>
    </w:p>
    <w:p w14:paraId="02C46314" w14:textId="77777777" w:rsidR="00502AA2" w:rsidRPr="00502AA2" w:rsidRDefault="00502AA2" w:rsidP="00502AA2">
      <w:pPr>
        <w:numPr>
          <w:ilvl w:val="0"/>
          <w:numId w:val="2"/>
        </w:numPr>
        <w:jc w:val="both"/>
        <w:rPr>
          <w:rFonts w:ascii="Verdana" w:hAnsi="Verdana" w:cs="Times New Roman"/>
          <w:sz w:val="20"/>
          <w:szCs w:val="20"/>
        </w:rPr>
      </w:pPr>
      <w:r w:rsidRPr="00502AA2">
        <w:rPr>
          <w:rFonts w:ascii="Verdana" w:hAnsi="Verdana" w:cs="Times New Roman"/>
          <w:sz w:val="20"/>
          <w:szCs w:val="20"/>
        </w:rPr>
        <w:t>Vyhledat podporu mobilního týmu Ministerstva školství při řešení aktuálních problémů s kapacitami a zdroji ve školách a využít cílenou podporu školám s vysokým počtem žáků-cizinců.</w:t>
      </w:r>
    </w:p>
    <w:p w14:paraId="43199EF4" w14:textId="77777777" w:rsidR="00502AA2" w:rsidRPr="00502AA2" w:rsidRDefault="00502AA2" w:rsidP="00502AA2">
      <w:pPr>
        <w:numPr>
          <w:ilvl w:val="0"/>
          <w:numId w:val="2"/>
        </w:numPr>
        <w:jc w:val="both"/>
        <w:rPr>
          <w:rFonts w:ascii="Verdana" w:hAnsi="Verdana" w:cs="Times New Roman"/>
          <w:sz w:val="20"/>
          <w:szCs w:val="20"/>
        </w:rPr>
      </w:pPr>
      <w:r w:rsidRPr="00502AA2">
        <w:rPr>
          <w:rFonts w:ascii="Verdana" w:hAnsi="Verdana" w:cs="Times New Roman"/>
          <w:sz w:val="20"/>
          <w:szCs w:val="20"/>
        </w:rPr>
        <w:t>Zajistit jasné a srozumitelné pokyny pro rodiče, zejména pro ty, kteří nejsou obeznámeni s českým vzdělávacím systémem. Pro pomoc při řešení otázek souvisejících se zápisem lze využít vícejazyčné zdroje.</w:t>
      </w:r>
    </w:p>
    <w:p w14:paraId="6DC0B666" w14:textId="538CEE29" w:rsidR="000A08C8" w:rsidRPr="00C551F9" w:rsidRDefault="00502AA2" w:rsidP="00C71FFD">
      <w:pPr>
        <w:jc w:val="both"/>
        <w:rPr>
          <w:rFonts w:ascii="Verdana" w:hAnsi="Verdana"/>
          <w:color w:val="0563C1" w:themeColor="hyperlink"/>
          <w:sz w:val="18"/>
          <w:szCs w:val="18"/>
          <w:u w:val="single"/>
        </w:rPr>
      </w:pPr>
      <w:r w:rsidRPr="00502AA2">
        <w:rPr>
          <w:rFonts w:ascii="Verdana" w:hAnsi="Verdana" w:cs="Times New Roman"/>
          <w:sz w:val="20"/>
          <w:szCs w:val="20"/>
        </w:rPr>
        <w:t>„Na základě společného závazku chránit práva dětí je UNICEF nadále připraven podporovat českou vládu a partnery při řešení těchto výzev.“</w:t>
      </w:r>
    </w:p>
    <w:sectPr w:rsidR="000A08C8" w:rsidRPr="00C551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DFC56" w14:textId="77777777" w:rsidR="00330B15" w:rsidRDefault="00330B15" w:rsidP="00F43504">
      <w:pPr>
        <w:spacing w:after="0" w:line="240" w:lineRule="auto"/>
      </w:pPr>
      <w:r>
        <w:separator/>
      </w:r>
    </w:p>
  </w:endnote>
  <w:endnote w:type="continuationSeparator" w:id="0">
    <w:p w14:paraId="1ADB4750" w14:textId="77777777" w:rsidR="00330B15" w:rsidRDefault="00330B15" w:rsidP="00F4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BC00F" w14:textId="77777777" w:rsidR="00330B15" w:rsidRDefault="00330B15" w:rsidP="00F43504">
      <w:pPr>
        <w:spacing w:after="0" w:line="240" w:lineRule="auto"/>
      </w:pPr>
      <w:r>
        <w:separator/>
      </w:r>
    </w:p>
  </w:footnote>
  <w:footnote w:type="continuationSeparator" w:id="0">
    <w:p w14:paraId="2A7C9D7C" w14:textId="77777777" w:rsidR="00330B15" w:rsidRDefault="00330B15" w:rsidP="00F4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CF9B" w14:textId="1964056F" w:rsidR="00F43504" w:rsidRDefault="00F43504">
    <w:pPr>
      <w:pStyle w:val="Zhlav"/>
    </w:pPr>
    <w:r w:rsidRPr="005C4D5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D3140E0" wp14:editId="59D6094A">
          <wp:simplePos x="0" y="0"/>
          <wp:positionH relativeFrom="page">
            <wp:align>left</wp:align>
          </wp:positionH>
          <wp:positionV relativeFrom="paragraph">
            <wp:posOffset>-362585</wp:posOffset>
          </wp:positionV>
          <wp:extent cx="7594600" cy="809625"/>
          <wp:effectExtent l="0" t="0" r="6350" b="9525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042AE"/>
    <w:multiLevelType w:val="multilevel"/>
    <w:tmpl w:val="9840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1E7C3D"/>
    <w:multiLevelType w:val="hybridMultilevel"/>
    <w:tmpl w:val="06BE0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37081">
    <w:abstractNumId w:val="1"/>
  </w:num>
  <w:num w:numId="2" w16cid:durableId="174464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E2"/>
    <w:rsid w:val="000A08C8"/>
    <w:rsid w:val="00116189"/>
    <w:rsid w:val="001F67B8"/>
    <w:rsid w:val="00252AAB"/>
    <w:rsid w:val="0027187D"/>
    <w:rsid w:val="002A30B9"/>
    <w:rsid w:val="002D2274"/>
    <w:rsid w:val="00322DDC"/>
    <w:rsid w:val="00325425"/>
    <w:rsid w:val="00330B15"/>
    <w:rsid w:val="00351E69"/>
    <w:rsid w:val="00356AF9"/>
    <w:rsid w:val="00390E97"/>
    <w:rsid w:val="0039574F"/>
    <w:rsid w:val="00395BEE"/>
    <w:rsid w:val="003E2F22"/>
    <w:rsid w:val="0047764F"/>
    <w:rsid w:val="00502AA2"/>
    <w:rsid w:val="00593C72"/>
    <w:rsid w:val="005C77CC"/>
    <w:rsid w:val="005F1BAB"/>
    <w:rsid w:val="006945A6"/>
    <w:rsid w:val="00694847"/>
    <w:rsid w:val="00697928"/>
    <w:rsid w:val="006A55E2"/>
    <w:rsid w:val="006C1D59"/>
    <w:rsid w:val="00701AA9"/>
    <w:rsid w:val="00755CF4"/>
    <w:rsid w:val="00780168"/>
    <w:rsid w:val="007930B6"/>
    <w:rsid w:val="00814F44"/>
    <w:rsid w:val="008A1289"/>
    <w:rsid w:val="008A1858"/>
    <w:rsid w:val="008A7612"/>
    <w:rsid w:val="00935E92"/>
    <w:rsid w:val="00982827"/>
    <w:rsid w:val="00983C31"/>
    <w:rsid w:val="00993D9C"/>
    <w:rsid w:val="009E4C50"/>
    <w:rsid w:val="009F3258"/>
    <w:rsid w:val="00A1540E"/>
    <w:rsid w:val="00AE13DC"/>
    <w:rsid w:val="00B06B75"/>
    <w:rsid w:val="00B70D6A"/>
    <w:rsid w:val="00B76B74"/>
    <w:rsid w:val="00C22E07"/>
    <w:rsid w:val="00C23410"/>
    <w:rsid w:val="00C551F9"/>
    <w:rsid w:val="00C65B2A"/>
    <w:rsid w:val="00C71FFD"/>
    <w:rsid w:val="00CA7EDF"/>
    <w:rsid w:val="00CD494F"/>
    <w:rsid w:val="00D0010E"/>
    <w:rsid w:val="00D922E2"/>
    <w:rsid w:val="00DD17B1"/>
    <w:rsid w:val="00DD56A4"/>
    <w:rsid w:val="00E077C8"/>
    <w:rsid w:val="00E41DBC"/>
    <w:rsid w:val="00E4318D"/>
    <w:rsid w:val="00EC781E"/>
    <w:rsid w:val="00EE016D"/>
    <w:rsid w:val="00F1448F"/>
    <w:rsid w:val="00F43504"/>
    <w:rsid w:val="00F70058"/>
    <w:rsid w:val="00F73D9B"/>
    <w:rsid w:val="00FC067F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D82E"/>
  <w15:chartTrackingRefBased/>
  <w15:docId w15:val="{812134C1-3522-4021-AB81-386E7635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8A185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2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2A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2AA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D4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4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4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94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D22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504"/>
  </w:style>
  <w:style w:type="paragraph" w:styleId="Zpat">
    <w:name w:val="footer"/>
    <w:basedOn w:val="Normln"/>
    <w:link w:val="ZpatChar"/>
    <w:uiPriority w:val="99"/>
    <w:unhideWhenUsed/>
    <w:rsid w:val="00F4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504"/>
  </w:style>
  <w:style w:type="character" w:customStyle="1" w:styleId="Nadpis1Char">
    <w:name w:val="Nadpis 1 Char"/>
    <w:basedOn w:val="Standardnpsmoodstavce"/>
    <w:link w:val="Nadpis1"/>
    <w:uiPriority w:val="99"/>
    <w:rsid w:val="008A1858"/>
    <w:rPr>
      <w:rFonts w:ascii="Arial" w:eastAsia="Times New Roman" w:hAnsi="Arial" w:cs="Times New Roman"/>
      <w:b/>
      <w:kern w:val="32"/>
      <w:sz w:val="32"/>
      <w:szCs w:val="32"/>
    </w:rPr>
  </w:style>
  <w:style w:type="paragraph" w:customStyle="1" w:styleId="xmsonormal">
    <w:name w:val="x_msonormal"/>
    <w:basedOn w:val="Normln"/>
    <w:rsid w:val="00C551F9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2A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E950-05B2-4426-903F-A7659900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Klíma</dc:creator>
  <cp:keywords/>
  <dc:description/>
  <cp:lastModifiedBy>Jíchová Darina</cp:lastModifiedBy>
  <cp:revision>39</cp:revision>
  <dcterms:created xsi:type="dcterms:W3CDTF">2022-09-20T13:17:00Z</dcterms:created>
  <dcterms:modified xsi:type="dcterms:W3CDTF">2025-01-27T11:00:00Z</dcterms:modified>
</cp:coreProperties>
</file>